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3F9C1" w14:textId="3BF4286C" w:rsidR="0054718E" w:rsidRDefault="0054718E"/>
    <w:p w14:paraId="42B280D8" w14:textId="77777777" w:rsidR="003B1644" w:rsidRPr="00905945" w:rsidRDefault="003B1644" w:rsidP="00905945">
      <w:pPr>
        <w:jc w:val="both"/>
        <w:rPr>
          <w:rFonts w:cstheme="minorHAnsi"/>
          <w:b/>
          <w:bCs/>
          <w:sz w:val="24"/>
          <w:szCs w:val="24"/>
        </w:rPr>
      </w:pPr>
      <w:r w:rsidRPr="00905945">
        <w:rPr>
          <w:rFonts w:cstheme="minorHAnsi"/>
          <w:b/>
          <w:bCs/>
          <w:sz w:val="24"/>
          <w:szCs w:val="24"/>
        </w:rPr>
        <w:t xml:space="preserve">Our Alternative Curriculum </w:t>
      </w:r>
    </w:p>
    <w:p w14:paraId="438BD7B6" w14:textId="3E5C75D6" w:rsidR="00C57F86" w:rsidRPr="00905945" w:rsidRDefault="003B1644" w:rsidP="00C57F86">
      <w:pPr>
        <w:jc w:val="both"/>
        <w:rPr>
          <w:rFonts w:cstheme="minorHAnsi"/>
          <w:sz w:val="24"/>
          <w:szCs w:val="24"/>
        </w:rPr>
      </w:pPr>
      <w:r w:rsidRPr="00905945">
        <w:rPr>
          <w:rFonts w:cstheme="minorHAnsi"/>
          <w:sz w:val="24"/>
          <w:szCs w:val="24"/>
        </w:rPr>
        <w:t>At Springfield school</w:t>
      </w:r>
      <w:r w:rsidR="00C57F86" w:rsidRPr="00905945">
        <w:rPr>
          <w:rFonts w:cstheme="minorHAnsi"/>
          <w:sz w:val="24"/>
          <w:szCs w:val="24"/>
        </w:rPr>
        <w:t xml:space="preserve"> we have created an Alternative Provision for</w:t>
      </w:r>
      <w:r w:rsidR="005D4B21" w:rsidRPr="00905945">
        <w:rPr>
          <w:rFonts w:cstheme="minorHAnsi"/>
          <w:sz w:val="24"/>
          <w:szCs w:val="24"/>
        </w:rPr>
        <w:t xml:space="preserve"> </w:t>
      </w:r>
      <w:r w:rsidR="00A6172D" w:rsidRPr="00905945">
        <w:rPr>
          <w:rFonts w:cstheme="minorHAnsi"/>
          <w:sz w:val="24"/>
          <w:szCs w:val="24"/>
        </w:rPr>
        <w:t>several</w:t>
      </w:r>
      <w:r w:rsidR="005D4B21" w:rsidRPr="00905945">
        <w:rPr>
          <w:rFonts w:cstheme="minorHAnsi"/>
          <w:sz w:val="24"/>
          <w:szCs w:val="24"/>
        </w:rPr>
        <w:t xml:space="preserve"> </w:t>
      </w:r>
      <w:r w:rsidR="0047418D" w:rsidRPr="00905945">
        <w:rPr>
          <w:rFonts w:cstheme="minorHAnsi"/>
          <w:sz w:val="24"/>
          <w:szCs w:val="24"/>
        </w:rPr>
        <w:t xml:space="preserve">our </w:t>
      </w:r>
      <w:r w:rsidR="005D4B21" w:rsidRPr="00905945">
        <w:rPr>
          <w:rFonts w:cstheme="minorHAnsi"/>
          <w:sz w:val="24"/>
          <w:szCs w:val="24"/>
        </w:rPr>
        <w:t>pupils who b</w:t>
      </w:r>
      <w:r w:rsidRPr="00905945">
        <w:rPr>
          <w:rFonts w:cstheme="minorHAnsi"/>
          <w:sz w:val="24"/>
          <w:szCs w:val="24"/>
        </w:rPr>
        <w:t>enefit from a bespoke curriculum</w:t>
      </w:r>
      <w:r w:rsidR="005D4B21" w:rsidRPr="00905945">
        <w:rPr>
          <w:rFonts w:cstheme="minorHAnsi"/>
          <w:sz w:val="24"/>
          <w:szCs w:val="24"/>
        </w:rPr>
        <w:t xml:space="preserve">. </w:t>
      </w:r>
      <w:r w:rsidR="00C57F86" w:rsidRPr="00905945">
        <w:rPr>
          <w:rFonts w:cstheme="minorHAnsi"/>
          <w:sz w:val="24"/>
          <w:szCs w:val="24"/>
        </w:rPr>
        <w:t>Pupils who access our Alternative Provision benefit from having a smaller class</w:t>
      </w:r>
      <w:r w:rsidR="0047418D" w:rsidRPr="00905945">
        <w:rPr>
          <w:rFonts w:cstheme="minorHAnsi"/>
          <w:sz w:val="24"/>
          <w:szCs w:val="24"/>
        </w:rPr>
        <w:t>room</w:t>
      </w:r>
      <w:r w:rsidR="00C57F86" w:rsidRPr="00905945">
        <w:rPr>
          <w:rFonts w:cstheme="minorHAnsi"/>
          <w:sz w:val="24"/>
          <w:szCs w:val="24"/>
        </w:rPr>
        <w:t xml:space="preserve"> environment with a higher staff to pupil ratio</w:t>
      </w:r>
      <w:r w:rsidR="0047418D" w:rsidRPr="00905945">
        <w:rPr>
          <w:rFonts w:cstheme="minorHAnsi"/>
          <w:sz w:val="24"/>
          <w:szCs w:val="24"/>
        </w:rPr>
        <w:t>, specific behaviour support and access to alternative therapies</w:t>
      </w:r>
      <w:r w:rsidR="00C57F86" w:rsidRPr="00905945">
        <w:rPr>
          <w:rFonts w:cstheme="minorHAnsi"/>
          <w:sz w:val="24"/>
          <w:szCs w:val="24"/>
        </w:rPr>
        <w:t xml:space="preserve">. </w:t>
      </w:r>
      <w:r w:rsidR="0047418D" w:rsidRPr="00905945">
        <w:rPr>
          <w:rFonts w:cstheme="minorHAnsi"/>
          <w:sz w:val="24"/>
          <w:szCs w:val="24"/>
        </w:rPr>
        <w:t xml:space="preserve">In our Alternative Provision alongside some academic learning pupils acquire, </w:t>
      </w:r>
      <w:r w:rsidR="00A6172D" w:rsidRPr="00905945">
        <w:rPr>
          <w:rFonts w:cstheme="minorHAnsi"/>
          <w:sz w:val="24"/>
          <w:szCs w:val="24"/>
        </w:rPr>
        <w:t>maintain,</w:t>
      </w:r>
      <w:r w:rsidR="0047418D" w:rsidRPr="00905945">
        <w:rPr>
          <w:rFonts w:cstheme="minorHAnsi"/>
          <w:sz w:val="24"/>
          <w:szCs w:val="24"/>
        </w:rPr>
        <w:t xml:space="preserve"> and generalise skills that will enable them to access life after Springfield School.</w:t>
      </w:r>
    </w:p>
    <w:p w14:paraId="5B651E62" w14:textId="79A1AEDE" w:rsidR="003B1644" w:rsidRPr="00905945" w:rsidRDefault="003B1644" w:rsidP="00CA4BCE">
      <w:pPr>
        <w:jc w:val="both"/>
        <w:rPr>
          <w:sz w:val="24"/>
          <w:szCs w:val="24"/>
          <w:u w:val="single"/>
        </w:rPr>
      </w:pPr>
      <w:r w:rsidRPr="00905945">
        <w:rPr>
          <w:sz w:val="24"/>
          <w:szCs w:val="24"/>
          <w:u w:val="single"/>
        </w:rPr>
        <w:t>Alternative Provision Groups</w:t>
      </w:r>
    </w:p>
    <w:p w14:paraId="14369909" w14:textId="6164321D" w:rsidR="00CA4BCE" w:rsidRPr="00905945" w:rsidRDefault="00905945" w:rsidP="00CA4BCE">
      <w:pPr>
        <w:jc w:val="both"/>
        <w:rPr>
          <w:sz w:val="24"/>
          <w:szCs w:val="24"/>
        </w:rPr>
      </w:pPr>
      <w:r w:rsidRPr="00905945">
        <w:rPr>
          <w:sz w:val="24"/>
          <w:szCs w:val="24"/>
        </w:rPr>
        <w:t>In our Alternative provision we have three core groups alongside bespoke timetables for individual pupils.</w:t>
      </w:r>
      <w:r w:rsidR="00CA4BCE" w:rsidRPr="00905945">
        <w:rPr>
          <w:sz w:val="24"/>
          <w:szCs w:val="24"/>
        </w:rPr>
        <w:t xml:space="preserve"> </w:t>
      </w:r>
    </w:p>
    <w:p w14:paraId="0D99B814" w14:textId="5EB9EE95" w:rsidR="00CA4BCE" w:rsidRPr="00905945" w:rsidRDefault="009C7C86" w:rsidP="00CA4BCE">
      <w:pPr>
        <w:rPr>
          <w:sz w:val="24"/>
          <w:szCs w:val="24"/>
        </w:rPr>
      </w:pPr>
      <w:r w:rsidRPr="00905945">
        <w:rPr>
          <w:noProof/>
          <w:sz w:val="24"/>
          <w:szCs w:val="24"/>
        </w:rPr>
        <mc:AlternateContent>
          <mc:Choice Requires="wps">
            <w:drawing>
              <wp:anchor distT="0" distB="0" distL="114300" distR="114300" simplePos="0" relativeHeight="251660288" behindDoc="0" locked="0" layoutInCell="1" allowOverlap="1" wp14:anchorId="6A594AF6" wp14:editId="6CFC07F1">
                <wp:simplePos x="0" y="0"/>
                <wp:positionH relativeFrom="margin">
                  <wp:align>center</wp:align>
                </wp:positionH>
                <wp:positionV relativeFrom="paragraph">
                  <wp:posOffset>159385</wp:posOffset>
                </wp:positionV>
                <wp:extent cx="4635500" cy="15367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4635500" cy="1536700"/>
                        </a:xfrm>
                        <a:prstGeom prst="rect">
                          <a:avLst/>
                        </a:prstGeom>
                        <a:solidFill>
                          <a:sysClr val="window" lastClr="FFFFFF"/>
                        </a:solidFill>
                        <a:ln w="6350">
                          <a:noFill/>
                        </a:ln>
                      </wps:spPr>
                      <wps:txbx>
                        <w:txbxContent>
                          <w:p w14:paraId="0E94E9E3" w14:textId="77777777" w:rsidR="00CA4BCE" w:rsidRPr="00407709" w:rsidRDefault="00CA4BCE" w:rsidP="00CA4BCE">
                            <w:pPr>
                              <w:jc w:val="both"/>
                              <w:rPr>
                                <w:b/>
                                <w:bCs/>
                                <w:u w:val="single"/>
                              </w:rPr>
                            </w:pPr>
                            <w:r w:rsidRPr="00407709">
                              <w:rPr>
                                <w:b/>
                                <w:bCs/>
                                <w:u w:val="single"/>
                              </w:rPr>
                              <w:t>Alternative Provision 1</w:t>
                            </w:r>
                          </w:p>
                          <w:p w14:paraId="01DD5B99" w14:textId="345FB5F8" w:rsidR="00CA4BCE" w:rsidRPr="00407709" w:rsidRDefault="00CA4BCE" w:rsidP="00CA4BCE">
                            <w:pPr>
                              <w:jc w:val="both"/>
                            </w:pPr>
                            <w:r w:rsidRPr="00407709">
                              <w:t>This is a KS3/4 group who have 90% of their learning taking place offsite, within</w:t>
                            </w:r>
                            <w:r w:rsidR="009C7C86">
                              <w:t xml:space="preserve"> our</w:t>
                            </w:r>
                            <w:r w:rsidRPr="00407709">
                              <w:t xml:space="preserve"> local community.</w:t>
                            </w:r>
                            <w:r w:rsidR="009C7C86">
                              <w:t xml:space="preserve"> Pupils regularly access visits to Petty Pool College, Our Space, </w:t>
                            </w:r>
                            <w:proofErr w:type="spellStart"/>
                            <w:r w:rsidR="009C7C86">
                              <w:t>Sandiway</w:t>
                            </w:r>
                            <w:proofErr w:type="spellEnd"/>
                            <w:r w:rsidR="009C7C86">
                              <w:t xml:space="preserve"> Horse </w:t>
                            </w:r>
                            <w:proofErr w:type="gramStart"/>
                            <w:r w:rsidR="009C7C86">
                              <w:t>Riding</w:t>
                            </w:r>
                            <w:proofErr w:type="gramEnd"/>
                            <w:r w:rsidR="009C7C86">
                              <w:t xml:space="preserve"> and the local libraries.</w:t>
                            </w:r>
                          </w:p>
                          <w:p w14:paraId="240F9D8D" w14:textId="2BF0D9A9" w:rsidR="00CA4BCE" w:rsidRPr="00407709" w:rsidRDefault="00CA4BCE" w:rsidP="00CA4BCE">
                            <w:pPr>
                              <w:jc w:val="both"/>
                            </w:pPr>
                            <w:r w:rsidRPr="00407709">
                              <w:t xml:space="preserve">Students from AP2, AP3 and </w:t>
                            </w:r>
                            <w:proofErr w:type="spellStart"/>
                            <w:r w:rsidRPr="00407709">
                              <w:t>Springhigh</w:t>
                            </w:r>
                            <w:proofErr w:type="spellEnd"/>
                            <w:r w:rsidRPr="00407709">
                              <w:t xml:space="preserve"> classes have the option to join this group </w:t>
                            </w:r>
                            <w:r w:rsidR="009C7C86">
                              <w:t>for</w:t>
                            </w:r>
                            <w:r w:rsidRPr="00407709">
                              <w:t xml:space="preserve"> specific </w:t>
                            </w:r>
                            <w:r w:rsidR="009C7C86">
                              <w:t>visits and</w:t>
                            </w:r>
                            <w:r w:rsidRPr="00407709">
                              <w:t xml:space="preserve"> trips.</w:t>
                            </w:r>
                          </w:p>
                          <w:p w14:paraId="061C0112" w14:textId="77777777" w:rsidR="00CA4BCE" w:rsidRDefault="00CA4BCE" w:rsidP="00CA4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94AF6" id="_x0000_t202" coordsize="21600,21600" o:spt="202" path="m,l,21600r21600,l21600,xe">
                <v:stroke joinstyle="miter"/>
                <v:path gradientshapeok="t" o:connecttype="rect"/>
              </v:shapetype>
              <v:shape id="Text Box 6" o:spid="_x0000_s1026" type="#_x0000_t202" style="position:absolute;margin-left:0;margin-top:12.55pt;width:365pt;height:121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" fillcolor="window" stroked="f" strokeweight=".5pt">
                <v:textbox>
                  <w:txbxContent>
                    <w:p w14:paraId="0E94E9E3" w14:textId="77777777" w:rsidR="00CA4BCE" w:rsidRPr="00407709" w:rsidRDefault="00CA4BCE" w:rsidP="00CA4BCE">
                      <w:pPr>
                        <w:jc w:val="both"/>
                        <w:rPr>
                          <w:b/>
                          <w:bCs/>
                          <w:u w:val="single"/>
                        </w:rPr>
                      </w:pPr>
                      <w:r w:rsidRPr="00407709">
                        <w:rPr>
                          <w:b/>
                          <w:bCs/>
                          <w:u w:val="single"/>
                        </w:rPr>
                        <w:t>Alternative Provision 1</w:t>
                      </w:r>
                    </w:p>
                    <w:p w14:paraId="01DD5B99" w14:textId="345FB5F8" w:rsidR="00CA4BCE" w:rsidRPr="00407709" w:rsidRDefault="00CA4BCE" w:rsidP="00CA4BCE">
                      <w:pPr>
                        <w:jc w:val="both"/>
                      </w:pPr>
                      <w:r w:rsidRPr="00407709">
                        <w:t>This is a KS3/4 group who have 90% of their learning taking place offsite, within</w:t>
                      </w:r>
                      <w:r w:rsidR="009C7C86">
                        <w:t xml:space="preserve"> our</w:t>
                      </w:r>
                      <w:r w:rsidRPr="00407709">
                        <w:t xml:space="preserve"> local community.</w:t>
                      </w:r>
                      <w:r w:rsidR="009C7C86">
                        <w:t xml:space="preserve"> Pupils regularly access visits to Petty Pool College, Our Space, Sandiway Horse Riding and the local libraries.</w:t>
                      </w:r>
                    </w:p>
                    <w:p w14:paraId="240F9D8D" w14:textId="2BF0D9A9" w:rsidR="00CA4BCE" w:rsidRPr="00407709" w:rsidRDefault="00CA4BCE" w:rsidP="00CA4BCE">
                      <w:pPr>
                        <w:jc w:val="both"/>
                      </w:pPr>
                      <w:r w:rsidRPr="00407709">
                        <w:t xml:space="preserve">Students from AP2, AP3 and Springhigh classes have the option to join this group </w:t>
                      </w:r>
                      <w:r w:rsidR="009C7C86">
                        <w:t>for</w:t>
                      </w:r>
                      <w:r w:rsidRPr="00407709">
                        <w:t xml:space="preserve"> specific </w:t>
                      </w:r>
                      <w:r w:rsidR="009C7C86">
                        <w:t>visits and</w:t>
                      </w:r>
                      <w:r w:rsidRPr="00407709">
                        <w:t xml:space="preserve"> trips.</w:t>
                      </w:r>
                    </w:p>
                    <w:p w14:paraId="061C0112" w14:textId="77777777" w:rsidR="00CA4BCE" w:rsidRDefault="00CA4BCE" w:rsidP="00CA4BCE"/>
                  </w:txbxContent>
                </v:textbox>
                <w10:wrap anchorx="margin"/>
              </v:shape>
            </w:pict>
          </mc:Fallback>
        </mc:AlternateContent>
      </w:r>
      <w:r w:rsidR="003355A5" w:rsidRPr="00905945">
        <w:rPr>
          <w:noProof/>
          <w:sz w:val="24"/>
          <w:szCs w:val="24"/>
        </w:rPr>
        <mc:AlternateContent>
          <mc:Choice Requires="wps">
            <w:drawing>
              <wp:anchor distT="0" distB="0" distL="114300" distR="114300" simplePos="0" relativeHeight="251659264" behindDoc="0" locked="0" layoutInCell="1" allowOverlap="1" wp14:anchorId="028F0F73" wp14:editId="6C750B6F">
                <wp:simplePos x="0" y="0"/>
                <wp:positionH relativeFrom="margin">
                  <wp:align>left</wp:align>
                </wp:positionH>
                <wp:positionV relativeFrom="paragraph">
                  <wp:posOffset>113665</wp:posOffset>
                </wp:positionV>
                <wp:extent cx="5480050" cy="1739900"/>
                <wp:effectExtent l="0" t="0" r="25400" b="12700"/>
                <wp:wrapNone/>
                <wp:docPr id="3" name="Rectangle: Rounded Corners 3"/>
                <wp:cNvGraphicFramePr/>
                <a:graphic xmlns:a="http://schemas.openxmlformats.org/drawingml/2006/main">
                  <a:graphicData uri="http://schemas.microsoft.com/office/word/2010/wordprocessingShape">
                    <wps:wsp>
                      <wps:cNvSpPr/>
                      <wps:spPr>
                        <a:xfrm>
                          <a:off x="0" y="0"/>
                          <a:ext cx="5480050" cy="17399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82FB7" id="Rectangle: Rounded Corners 3" o:spid="_x0000_s1026" style="position:absolute;margin-left:0;margin-top:8.95pt;width:431.5pt;height:13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" filled="f" strokecolor="red" strokeweight="1pt">
                <v:stroke joinstyle="miter"/>
                <w10:wrap anchorx="margin"/>
              </v:roundrect>
            </w:pict>
          </mc:Fallback>
        </mc:AlternateContent>
      </w:r>
      <w:r w:rsidR="00CA4BCE" w:rsidRPr="00905945">
        <w:rPr>
          <w:sz w:val="24"/>
          <w:szCs w:val="24"/>
        </w:rPr>
        <w:t xml:space="preserve"> </w:t>
      </w:r>
    </w:p>
    <w:p w14:paraId="5D378785" w14:textId="77777777" w:rsidR="00CA4BCE" w:rsidRPr="00905945" w:rsidRDefault="00CA4BCE" w:rsidP="00CA4BCE">
      <w:pPr>
        <w:jc w:val="center"/>
        <w:rPr>
          <w:sz w:val="24"/>
          <w:szCs w:val="24"/>
        </w:rPr>
      </w:pPr>
    </w:p>
    <w:p w14:paraId="3656D242" w14:textId="77777777" w:rsidR="00CA4BCE" w:rsidRPr="00905945" w:rsidRDefault="00CA4BCE" w:rsidP="00CA4BCE">
      <w:pPr>
        <w:rPr>
          <w:sz w:val="24"/>
          <w:szCs w:val="24"/>
          <w:u w:val="single"/>
        </w:rPr>
      </w:pPr>
    </w:p>
    <w:p w14:paraId="3BCCF8C1" w14:textId="77777777" w:rsidR="00CA4BCE" w:rsidRDefault="00CA4BCE" w:rsidP="007B2EF2">
      <w:pPr>
        <w:jc w:val="right"/>
        <w:rPr>
          <w:sz w:val="24"/>
          <w:szCs w:val="24"/>
          <w:u w:val="single"/>
        </w:rPr>
      </w:pPr>
    </w:p>
    <w:p w14:paraId="50D9CAB6" w14:textId="77777777" w:rsidR="007B2EF2" w:rsidRDefault="007B2EF2" w:rsidP="007B2EF2">
      <w:pPr>
        <w:jc w:val="right"/>
        <w:rPr>
          <w:sz w:val="24"/>
          <w:szCs w:val="24"/>
          <w:u w:val="single"/>
        </w:rPr>
      </w:pPr>
    </w:p>
    <w:p w14:paraId="66C5B997" w14:textId="77777777" w:rsidR="007B2EF2" w:rsidRDefault="007B2EF2" w:rsidP="007B2EF2">
      <w:pPr>
        <w:jc w:val="right"/>
        <w:rPr>
          <w:sz w:val="24"/>
          <w:szCs w:val="24"/>
          <w:u w:val="single"/>
        </w:rPr>
      </w:pPr>
    </w:p>
    <w:p w14:paraId="7D3AD8F2" w14:textId="6D60ACFF" w:rsidR="00CA4BCE" w:rsidRPr="00905945" w:rsidRDefault="00CA4BCE" w:rsidP="00CA4BCE">
      <w:pPr>
        <w:rPr>
          <w:sz w:val="24"/>
          <w:szCs w:val="24"/>
          <w:u w:val="single"/>
        </w:rPr>
      </w:pPr>
    </w:p>
    <w:p w14:paraId="55A1B1ED" w14:textId="30D99EC2" w:rsidR="00CA4BCE" w:rsidRPr="00905945" w:rsidRDefault="009C7C86" w:rsidP="00CA4BCE">
      <w:pPr>
        <w:rPr>
          <w:sz w:val="24"/>
          <w:szCs w:val="24"/>
          <w:u w:val="single"/>
        </w:rPr>
      </w:pPr>
      <w:r w:rsidRPr="00905945">
        <w:rPr>
          <w:noProof/>
          <w:sz w:val="24"/>
          <w:szCs w:val="24"/>
        </w:rPr>
        <mc:AlternateContent>
          <mc:Choice Requires="wps">
            <w:drawing>
              <wp:anchor distT="0" distB="0" distL="114300" distR="114300" simplePos="0" relativeHeight="251661312" behindDoc="0" locked="0" layoutInCell="1" allowOverlap="1" wp14:anchorId="39F290FA" wp14:editId="2FEF4A31">
                <wp:simplePos x="0" y="0"/>
                <wp:positionH relativeFrom="margin">
                  <wp:posOffset>-273050</wp:posOffset>
                </wp:positionH>
                <wp:positionV relativeFrom="paragraph">
                  <wp:posOffset>198120</wp:posOffset>
                </wp:positionV>
                <wp:extent cx="6318250" cy="2057400"/>
                <wp:effectExtent l="0" t="0" r="25400" b="19050"/>
                <wp:wrapNone/>
                <wp:docPr id="7" name="Rectangle: Rounded Corners 7"/>
                <wp:cNvGraphicFramePr/>
                <a:graphic xmlns:a="http://schemas.openxmlformats.org/drawingml/2006/main">
                  <a:graphicData uri="http://schemas.microsoft.com/office/word/2010/wordprocessingShape">
                    <wps:wsp>
                      <wps:cNvSpPr/>
                      <wps:spPr>
                        <a:xfrm>
                          <a:off x="0" y="0"/>
                          <a:ext cx="6318250" cy="20574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28E3F" id="Rectangle: Rounded Corners 7" o:spid="_x0000_s1026" style="position:absolute;margin-left:-21.5pt;margin-top:15.6pt;width:497.5pt;height:16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" filled="f" strokecolor="red" strokeweight="1pt">
                <v:stroke joinstyle="miter"/>
                <w10:wrap anchorx="margin"/>
              </v:roundrect>
            </w:pict>
          </mc:Fallback>
        </mc:AlternateContent>
      </w:r>
    </w:p>
    <w:p w14:paraId="3733AE3C" w14:textId="3DCF19E8" w:rsidR="00CA4BCE" w:rsidRPr="00905945" w:rsidRDefault="00905945" w:rsidP="00CA4BCE">
      <w:pPr>
        <w:rPr>
          <w:sz w:val="24"/>
          <w:szCs w:val="24"/>
          <w:u w:val="single"/>
        </w:rPr>
      </w:pPr>
      <w:r w:rsidRPr="00905945">
        <w:rPr>
          <w:noProof/>
          <w:sz w:val="24"/>
          <w:szCs w:val="24"/>
        </w:rPr>
        <mc:AlternateContent>
          <mc:Choice Requires="wps">
            <w:drawing>
              <wp:anchor distT="0" distB="0" distL="114300" distR="114300" simplePos="0" relativeHeight="251663360" behindDoc="0" locked="0" layoutInCell="1" allowOverlap="1" wp14:anchorId="74924D49" wp14:editId="68BF8220">
                <wp:simplePos x="0" y="0"/>
                <wp:positionH relativeFrom="margin">
                  <wp:posOffset>190500</wp:posOffset>
                </wp:positionH>
                <wp:positionV relativeFrom="paragraph">
                  <wp:posOffset>3175</wp:posOffset>
                </wp:positionV>
                <wp:extent cx="5473700" cy="1924050"/>
                <wp:effectExtent l="0" t="0" r="0" b="0"/>
                <wp:wrapNone/>
                <wp:docPr id="9" name="Text Box 9"/>
                <wp:cNvGraphicFramePr/>
                <a:graphic xmlns:a="http://schemas.openxmlformats.org/drawingml/2006/main">
                  <a:graphicData uri="http://schemas.microsoft.com/office/word/2010/wordprocessingShape">
                    <wps:wsp>
                      <wps:cNvSpPr txBox="1"/>
                      <wps:spPr>
                        <a:xfrm>
                          <a:off x="0" y="0"/>
                          <a:ext cx="5473700" cy="1924050"/>
                        </a:xfrm>
                        <a:prstGeom prst="rect">
                          <a:avLst/>
                        </a:prstGeom>
                        <a:solidFill>
                          <a:sysClr val="window" lastClr="FFFFFF"/>
                        </a:solidFill>
                        <a:ln w="6350">
                          <a:noFill/>
                        </a:ln>
                      </wps:spPr>
                      <wps:txbx>
                        <w:txbxContent>
                          <w:p w14:paraId="71357A1B" w14:textId="77777777" w:rsidR="00CA4BCE" w:rsidRPr="00407709" w:rsidRDefault="00CA4BCE" w:rsidP="00CA4BCE">
                            <w:pPr>
                              <w:jc w:val="both"/>
                              <w:rPr>
                                <w:b/>
                                <w:bCs/>
                                <w:u w:val="single"/>
                              </w:rPr>
                            </w:pPr>
                            <w:r w:rsidRPr="00407709">
                              <w:rPr>
                                <w:b/>
                                <w:bCs/>
                                <w:u w:val="single"/>
                              </w:rPr>
                              <w:t>Alternative Provision 2</w:t>
                            </w:r>
                          </w:p>
                          <w:p w14:paraId="58389753" w14:textId="4FCE0282" w:rsidR="00CA4BCE" w:rsidRDefault="00CA4BCE" w:rsidP="00CA4BCE">
                            <w:pPr>
                              <w:jc w:val="both"/>
                            </w:pPr>
                            <w:r>
                              <w:t xml:space="preserve">This is a smaller KS1, KS2 and KS3 group of pupils placed in a quieter environment with a higher staff to pupil ratio. Pupils in this provision have access to break out spaces, calm </w:t>
                            </w:r>
                            <w:proofErr w:type="gramStart"/>
                            <w:r>
                              <w:t>rooms</w:t>
                            </w:r>
                            <w:proofErr w:type="gramEnd"/>
                            <w:r>
                              <w:t xml:space="preserve"> and their own garden area. Learning is based on site, pupils in this provision access lesson material and content from the yellow, </w:t>
                            </w:r>
                            <w:proofErr w:type="gramStart"/>
                            <w:r>
                              <w:t>green</w:t>
                            </w:r>
                            <w:proofErr w:type="gramEnd"/>
                            <w:r>
                              <w:t xml:space="preserve"> and blue pathways. </w:t>
                            </w:r>
                          </w:p>
                          <w:p w14:paraId="69D70DCC" w14:textId="2D431849" w:rsidR="00CA4BCE" w:rsidRDefault="00CA4BCE" w:rsidP="00CA4BCE">
                            <w:pPr>
                              <w:jc w:val="both"/>
                            </w:pPr>
                            <w:r>
                              <w:t xml:space="preserve">Where appropriate and applicable students from this group join our AP1 class to engaging in offsite learning. Students following the green/ blue pathway are also supported by members of the class team to attend subject specific lessons in </w:t>
                            </w:r>
                            <w:proofErr w:type="spellStart"/>
                            <w:r>
                              <w:t>Springhigh</w:t>
                            </w:r>
                            <w:proofErr w:type="spellEnd"/>
                            <w:r>
                              <w:t>.</w:t>
                            </w:r>
                          </w:p>
                          <w:p w14:paraId="7A392D69" w14:textId="77777777" w:rsidR="00CA4BCE" w:rsidRDefault="00CA4BCE" w:rsidP="00CA4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24D49" id="Text Box 9" o:spid="_x0000_s1027" type="#_x0000_t202" style="position:absolute;margin-left:15pt;margin-top:.25pt;width:431pt;height:15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" fillcolor="window" stroked="f" strokeweight=".5pt">
                <v:textbox>
                  <w:txbxContent>
                    <w:p w14:paraId="71357A1B" w14:textId="77777777" w:rsidR="00CA4BCE" w:rsidRPr="00407709" w:rsidRDefault="00CA4BCE" w:rsidP="00CA4BCE">
                      <w:pPr>
                        <w:jc w:val="both"/>
                        <w:rPr>
                          <w:b/>
                          <w:bCs/>
                          <w:u w:val="single"/>
                        </w:rPr>
                      </w:pPr>
                      <w:r w:rsidRPr="00407709">
                        <w:rPr>
                          <w:b/>
                          <w:bCs/>
                          <w:u w:val="single"/>
                        </w:rPr>
                        <w:t>Alternative Provision 2</w:t>
                      </w:r>
                    </w:p>
                    <w:p w14:paraId="58389753" w14:textId="4FCE0282" w:rsidR="00CA4BCE" w:rsidRDefault="00CA4BCE" w:rsidP="00CA4BCE">
                      <w:pPr>
                        <w:jc w:val="both"/>
                      </w:pPr>
                      <w:r>
                        <w:t xml:space="preserve">This is a smaller KS1, KS2 and KS3 group of pupils placed in a quieter environment with a higher staff to pupil ratio. Pupils in this provision have access to break out spaces, calm rooms and their own garden area. Learning is based on site, pupils in this provision access lesson material and content from the yellow, green and blue pathways. </w:t>
                      </w:r>
                    </w:p>
                    <w:p w14:paraId="69D70DCC" w14:textId="2D431849" w:rsidR="00CA4BCE" w:rsidRDefault="00CA4BCE" w:rsidP="00CA4BCE">
                      <w:pPr>
                        <w:jc w:val="both"/>
                      </w:pPr>
                      <w:r>
                        <w:t>Where appropriate and applicable students from this group join our AP1 class to engaging in offsite learning. Students following the green/ blue pathway are also supported by members of the class team to attend subject specific lessons in Springhigh.</w:t>
                      </w:r>
                    </w:p>
                    <w:p w14:paraId="7A392D69" w14:textId="77777777" w:rsidR="00CA4BCE" w:rsidRDefault="00CA4BCE" w:rsidP="00CA4BCE"/>
                  </w:txbxContent>
                </v:textbox>
                <w10:wrap anchorx="margin"/>
              </v:shape>
            </w:pict>
          </mc:Fallback>
        </mc:AlternateContent>
      </w:r>
    </w:p>
    <w:p w14:paraId="54B0052B" w14:textId="77777777" w:rsidR="00CA4BCE" w:rsidRPr="00905945" w:rsidRDefault="00CA4BCE" w:rsidP="00CA4BCE">
      <w:pPr>
        <w:rPr>
          <w:sz w:val="24"/>
          <w:szCs w:val="24"/>
          <w:u w:val="single"/>
        </w:rPr>
      </w:pPr>
    </w:p>
    <w:p w14:paraId="7FC3267F" w14:textId="77777777" w:rsidR="00CA4BCE" w:rsidRPr="00905945" w:rsidRDefault="00CA4BCE" w:rsidP="00CA4BCE">
      <w:pPr>
        <w:rPr>
          <w:sz w:val="24"/>
          <w:szCs w:val="24"/>
          <w:u w:val="single"/>
        </w:rPr>
      </w:pPr>
    </w:p>
    <w:p w14:paraId="7CA8DB35" w14:textId="77777777" w:rsidR="00CA4BCE" w:rsidRPr="00905945" w:rsidRDefault="00CA4BCE" w:rsidP="00CA4BCE">
      <w:pPr>
        <w:rPr>
          <w:sz w:val="24"/>
          <w:szCs w:val="24"/>
          <w:u w:val="single"/>
        </w:rPr>
      </w:pPr>
    </w:p>
    <w:p w14:paraId="74EE70DE" w14:textId="77777777" w:rsidR="00CA4BCE" w:rsidRPr="00905945" w:rsidRDefault="00CA4BCE" w:rsidP="00CA4BCE">
      <w:pPr>
        <w:rPr>
          <w:sz w:val="24"/>
          <w:szCs w:val="24"/>
          <w:u w:val="single"/>
        </w:rPr>
      </w:pPr>
    </w:p>
    <w:p w14:paraId="7A6CF526" w14:textId="77777777" w:rsidR="00CA4BCE" w:rsidRPr="00905945" w:rsidRDefault="00CA4BCE" w:rsidP="00CA4BCE">
      <w:pPr>
        <w:rPr>
          <w:sz w:val="24"/>
          <w:szCs w:val="24"/>
          <w:u w:val="single"/>
        </w:rPr>
      </w:pPr>
    </w:p>
    <w:p w14:paraId="4105A06D" w14:textId="77777777" w:rsidR="00CA4BCE" w:rsidRPr="00905945" w:rsidRDefault="00CA4BCE" w:rsidP="00CA4BCE">
      <w:pPr>
        <w:rPr>
          <w:sz w:val="24"/>
          <w:szCs w:val="24"/>
          <w:u w:val="single"/>
        </w:rPr>
      </w:pPr>
    </w:p>
    <w:p w14:paraId="0FE8458D" w14:textId="6FE4DC8E" w:rsidR="00CA4BCE" w:rsidRPr="00905945" w:rsidRDefault="009C7C86" w:rsidP="00CA4BCE">
      <w:pPr>
        <w:rPr>
          <w:sz w:val="24"/>
          <w:szCs w:val="24"/>
          <w:u w:val="single"/>
        </w:rPr>
      </w:pPr>
      <w:r w:rsidRPr="00905945">
        <w:rPr>
          <w:noProof/>
          <w:sz w:val="24"/>
          <w:szCs w:val="24"/>
        </w:rPr>
        <mc:AlternateContent>
          <mc:Choice Requires="wps">
            <w:drawing>
              <wp:anchor distT="0" distB="0" distL="114300" distR="114300" simplePos="0" relativeHeight="251662336" behindDoc="0" locked="0" layoutInCell="1" allowOverlap="1" wp14:anchorId="79B9F7FD" wp14:editId="1CF898CC">
                <wp:simplePos x="0" y="0"/>
                <wp:positionH relativeFrom="margin">
                  <wp:posOffset>-292100</wp:posOffset>
                </wp:positionH>
                <wp:positionV relativeFrom="paragraph">
                  <wp:posOffset>179070</wp:posOffset>
                </wp:positionV>
                <wp:extent cx="6407150" cy="1974850"/>
                <wp:effectExtent l="0" t="0" r="12700" b="25400"/>
                <wp:wrapNone/>
                <wp:docPr id="8" name="Rectangle: Rounded Corners 8"/>
                <wp:cNvGraphicFramePr/>
                <a:graphic xmlns:a="http://schemas.openxmlformats.org/drawingml/2006/main">
                  <a:graphicData uri="http://schemas.microsoft.com/office/word/2010/wordprocessingShape">
                    <wps:wsp>
                      <wps:cNvSpPr/>
                      <wps:spPr>
                        <a:xfrm>
                          <a:off x="0" y="0"/>
                          <a:ext cx="6407150" cy="19748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0FA7C" id="Rectangle: Rounded Corners 8" o:spid="_x0000_s1026" style="position:absolute;margin-left:-23pt;margin-top:14.1pt;width:504.5pt;height:15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" filled="f" strokecolor="red" strokeweight="1pt">
                <v:stroke joinstyle="miter"/>
                <w10:wrap anchorx="margin"/>
              </v:roundrect>
            </w:pict>
          </mc:Fallback>
        </mc:AlternateContent>
      </w:r>
    </w:p>
    <w:p w14:paraId="5CC0DE6E" w14:textId="41F7DDCF" w:rsidR="00CA4BCE" w:rsidRPr="00905945" w:rsidRDefault="009C7C86" w:rsidP="00CA4BCE">
      <w:pPr>
        <w:rPr>
          <w:sz w:val="24"/>
          <w:szCs w:val="24"/>
          <w:u w:val="single"/>
        </w:rPr>
      </w:pPr>
      <w:r w:rsidRPr="00905945">
        <w:rPr>
          <w:noProof/>
          <w:sz w:val="24"/>
          <w:szCs w:val="24"/>
        </w:rPr>
        <mc:AlternateContent>
          <mc:Choice Requires="wps">
            <w:drawing>
              <wp:anchor distT="0" distB="0" distL="114300" distR="114300" simplePos="0" relativeHeight="251664384" behindDoc="0" locked="0" layoutInCell="1" allowOverlap="1" wp14:anchorId="300C597E" wp14:editId="5D0512E8">
                <wp:simplePos x="0" y="0"/>
                <wp:positionH relativeFrom="margin">
                  <wp:align>right</wp:align>
                </wp:positionH>
                <wp:positionV relativeFrom="paragraph">
                  <wp:posOffset>3810</wp:posOffset>
                </wp:positionV>
                <wp:extent cx="5600700" cy="17970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600700" cy="1797050"/>
                        </a:xfrm>
                        <a:prstGeom prst="rect">
                          <a:avLst/>
                        </a:prstGeom>
                        <a:solidFill>
                          <a:sysClr val="window" lastClr="FFFFFF"/>
                        </a:solidFill>
                        <a:ln w="6350">
                          <a:noFill/>
                        </a:ln>
                      </wps:spPr>
                      <wps:txbx>
                        <w:txbxContent>
                          <w:p w14:paraId="7A5BB462" w14:textId="77777777" w:rsidR="00CA4BCE" w:rsidRPr="00407709" w:rsidRDefault="00CA4BCE" w:rsidP="00905945">
                            <w:pPr>
                              <w:jc w:val="both"/>
                              <w:rPr>
                                <w:b/>
                                <w:bCs/>
                                <w:u w:val="single"/>
                              </w:rPr>
                            </w:pPr>
                            <w:r w:rsidRPr="00407709">
                              <w:rPr>
                                <w:b/>
                                <w:bCs/>
                                <w:u w:val="single"/>
                              </w:rPr>
                              <w:t>Alternative Provision 3</w:t>
                            </w:r>
                          </w:p>
                          <w:p w14:paraId="2B241335" w14:textId="77777777" w:rsidR="00CA4BCE" w:rsidRDefault="00CA4BCE" w:rsidP="00905945">
                            <w:pPr>
                              <w:jc w:val="both"/>
                            </w:pPr>
                            <w:r>
                              <w:t xml:space="preserve">This is our KS3, KS4 and KS5 group. Pupils in this group are based in a smaller classroom with a higher staff to pupil ratio. Pupils have access to break out spaces, calm </w:t>
                            </w:r>
                            <w:proofErr w:type="gramStart"/>
                            <w:r>
                              <w:t>rooms</w:t>
                            </w:r>
                            <w:proofErr w:type="gramEnd"/>
                            <w:r>
                              <w:t xml:space="preserve"> and their own outside areas. </w:t>
                            </w:r>
                          </w:p>
                          <w:p w14:paraId="2201989F" w14:textId="77777777" w:rsidR="00CA4BCE" w:rsidRDefault="00CA4BCE" w:rsidP="00905945">
                            <w:pPr>
                              <w:jc w:val="both"/>
                            </w:pPr>
                            <w:r>
                              <w:t>Pupils in this provision have specialised support with their behaviour and follow lessons from our yellow curriculum pathway.</w:t>
                            </w:r>
                          </w:p>
                          <w:p w14:paraId="3248C05D" w14:textId="77777777" w:rsidR="00CA4BCE" w:rsidRDefault="00CA4BCE" w:rsidP="00905945">
                            <w:pPr>
                              <w:jc w:val="both"/>
                            </w:pPr>
                            <w:r>
                              <w:t>Where appropriate pupils have access to our AP1 class where they participate in offsite learning.</w:t>
                            </w:r>
                          </w:p>
                          <w:p w14:paraId="2C0876E5" w14:textId="77777777" w:rsidR="00CA4BCE" w:rsidRDefault="00CA4BCE" w:rsidP="00CA4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C597E" id="Text Box 10" o:spid="_x0000_s1028" type="#_x0000_t202" style="position:absolute;margin-left:389.8pt;margin-top:.3pt;width:441pt;height:141.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" fillcolor="window" stroked="f" strokeweight=".5pt">
                <v:textbox>
                  <w:txbxContent>
                    <w:p w14:paraId="7A5BB462" w14:textId="77777777" w:rsidR="00CA4BCE" w:rsidRPr="00407709" w:rsidRDefault="00CA4BCE" w:rsidP="00905945">
                      <w:pPr>
                        <w:jc w:val="both"/>
                        <w:rPr>
                          <w:b/>
                          <w:bCs/>
                          <w:u w:val="single"/>
                        </w:rPr>
                      </w:pPr>
                      <w:r w:rsidRPr="00407709">
                        <w:rPr>
                          <w:b/>
                          <w:bCs/>
                          <w:u w:val="single"/>
                        </w:rPr>
                        <w:t>Alternative Provision 3</w:t>
                      </w:r>
                    </w:p>
                    <w:p w14:paraId="2B241335" w14:textId="77777777" w:rsidR="00CA4BCE" w:rsidRDefault="00CA4BCE" w:rsidP="00905945">
                      <w:pPr>
                        <w:jc w:val="both"/>
                      </w:pPr>
                      <w:r>
                        <w:t xml:space="preserve">This is our KS3, KS4 and KS5 group. Pupils in this group are based in a smaller classroom with a higher staff to pupil ratio. Pupils have access to break out spaces, calm rooms and their own outside areas. </w:t>
                      </w:r>
                    </w:p>
                    <w:p w14:paraId="2201989F" w14:textId="77777777" w:rsidR="00CA4BCE" w:rsidRDefault="00CA4BCE" w:rsidP="00905945">
                      <w:pPr>
                        <w:jc w:val="both"/>
                      </w:pPr>
                      <w:r>
                        <w:t>Pupils in this provision have specialised support with their behaviour and follow lessons from our yellow curriculum pathway.</w:t>
                      </w:r>
                    </w:p>
                    <w:p w14:paraId="3248C05D" w14:textId="77777777" w:rsidR="00CA4BCE" w:rsidRDefault="00CA4BCE" w:rsidP="00905945">
                      <w:pPr>
                        <w:jc w:val="both"/>
                      </w:pPr>
                      <w:r>
                        <w:t>Where appropriate pupils have access to our AP1 class where they participate in offsite learning.</w:t>
                      </w:r>
                    </w:p>
                    <w:p w14:paraId="2C0876E5" w14:textId="77777777" w:rsidR="00CA4BCE" w:rsidRDefault="00CA4BCE" w:rsidP="00CA4BCE"/>
                  </w:txbxContent>
                </v:textbox>
                <w10:wrap anchorx="margin"/>
              </v:shape>
            </w:pict>
          </mc:Fallback>
        </mc:AlternateContent>
      </w:r>
    </w:p>
    <w:p w14:paraId="6E22023E" w14:textId="42F812D9" w:rsidR="00CA4BCE" w:rsidRPr="00905945" w:rsidRDefault="00CA4BCE" w:rsidP="00CA4BCE">
      <w:pPr>
        <w:rPr>
          <w:sz w:val="24"/>
          <w:szCs w:val="24"/>
          <w:u w:val="single"/>
        </w:rPr>
      </w:pPr>
    </w:p>
    <w:p w14:paraId="29BCEE06" w14:textId="2405E698" w:rsidR="00CA4BCE" w:rsidRPr="00905945" w:rsidRDefault="00CA4BCE" w:rsidP="00CA4BCE">
      <w:pPr>
        <w:rPr>
          <w:sz w:val="24"/>
          <w:szCs w:val="24"/>
          <w:u w:val="single"/>
        </w:rPr>
      </w:pPr>
    </w:p>
    <w:p w14:paraId="50042C6D" w14:textId="38832916" w:rsidR="00CA4BCE" w:rsidRPr="00905945" w:rsidRDefault="00CA4BCE" w:rsidP="00CA4BCE">
      <w:pPr>
        <w:rPr>
          <w:sz w:val="24"/>
          <w:szCs w:val="24"/>
          <w:u w:val="single"/>
        </w:rPr>
      </w:pPr>
    </w:p>
    <w:p w14:paraId="43C17069" w14:textId="77777777" w:rsidR="000973A2" w:rsidRPr="00905945" w:rsidRDefault="000973A2">
      <w:pPr>
        <w:rPr>
          <w:sz w:val="24"/>
          <w:szCs w:val="24"/>
        </w:rPr>
      </w:pPr>
    </w:p>
    <w:p w14:paraId="0E538B5D" w14:textId="192FF135" w:rsidR="004B62D3" w:rsidRPr="00905945" w:rsidRDefault="00905945">
      <w:pPr>
        <w:rPr>
          <w:sz w:val="24"/>
          <w:szCs w:val="24"/>
        </w:rPr>
      </w:pPr>
      <w:r w:rsidRPr="00905945">
        <w:rPr>
          <w:noProof/>
          <w:sz w:val="24"/>
          <w:szCs w:val="24"/>
        </w:rPr>
        <mc:AlternateContent>
          <mc:Choice Requires="wps">
            <w:drawing>
              <wp:anchor distT="0" distB="0" distL="114300" distR="114300" simplePos="0" relativeHeight="251668480" behindDoc="0" locked="0" layoutInCell="1" allowOverlap="1" wp14:anchorId="788D690F" wp14:editId="6609CED8">
                <wp:simplePos x="0" y="0"/>
                <wp:positionH relativeFrom="margin">
                  <wp:posOffset>-241300</wp:posOffset>
                </wp:positionH>
                <wp:positionV relativeFrom="paragraph">
                  <wp:posOffset>287020</wp:posOffset>
                </wp:positionV>
                <wp:extent cx="6413500" cy="2241550"/>
                <wp:effectExtent l="0" t="0" r="25400" b="25400"/>
                <wp:wrapNone/>
                <wp:docPr id="5" name="Rectangle: Rounded Corners 5"/>
                <wp:cNvGraphicFramePr/>
                <a:graphic xmlns:a="http://schemas.openxmlformats.org/drawingml/2006/main">
                  <a:graphicData uri="http://schemas.microsoft.com/office/word/2010/wordprocessingShape">
                    <wps:wsp>
                      <wps:cNvSpPr/>
                      <wps:spPr>
                        <a:xfrm>
                          <a:off x="0" y="0"/>
                          <a:ext cx="6413500" cy="22415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28FD2" id="Rectangle: Rounded Corners 5" o:spid="_x0000_s1026" style="position:absolute;margin-left:-19pt;margin-top:22.6pt;width:505pt;height:17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" filled="f" strokecolor="red" strokeweight="1pt">
                <v:stroke joinstyle="miter"/>
                <w10:wrap anchorx="margin"/>
              </v:roundrect>
            </w:pict>
          </mc:Fallback>
        </mc:AlternateContent>
      </w:r>
    </w:p>
    <w:p w14:paraId="0A3015E3" w14:textId="776CB434" w:rsidR="004B62D3" w:rsidRPr="00905945" w:rsidRDefault="00B77B84">
      <w:pPr>
        <w:rPr>
          <w:sz w:val="24"/>
          <w:szCs w:val="24"/>
        </w:rPr>
      </w:pPr>
      <w:r w:rsidRPr="00905945">
        <w:rPr>
          <w:noProof/>
          <w:sz w:val="24"/>
          <w:szCs w:val="24"/>
        </w:rPr>
        <mc:AlternateContent>
          <mc:Choice Requires="wps">
            <w:drawing>
              <wp:anchor distT="0" distB="0" distL="114300" distR="114300" simplePos="0" relativeHeight="251666432" behindDoc="0" locked="0" layoutInCell="1" allowOverlap="1" wp14:anchorId="4B670154" wp14:editId="612C407B">
                <wp:simplePos x="0" y="0"/>
                <wp:positionH relativeFrom="margin">
                  <wp:align>left</wp:align>
                </wp:positionH>
                <wp:positionV relativeFrom="paragraph">
                  <wp:posOffset>300990</wp:posOffset>
                </wp:positionV>
                <wp:extent cx="5956300" cy="1651000"/>
                <wp:effectExtent l="0" t="0" r="6350" b="6350"/>
                <wp:wrapNone/>
                <wp:docPr id="4" name="Text Box 4"/>
                <wp:cNvGraphicFramePr/>
                <a:graphic xmlns:a="http://schemas.openxmlformats.org/drawingml/2006/main">
                  <a:graphicData uri="http://schemas.microsoft.com/office/word/2010/wordprocessingShape">
                    <wps:wsp>
                      <wps:cNvSpPr txBox="1"/>
                      <wps:spPr>
                        <a:xfrm>
                          <a:off x="0" y="0"/>
                          <a:ext cx="5956300" cy="1651000"/>
                        </a:xfrm>
                        <a:prstGeom prst="rect">
                          <a:avLst/>
                        </a:prstGeom>
                        <a:solidFill>
                          <a:sysClr val="window" lastClr="FFFFFF"/>
                        </a:solidFill>
                        <a:ln w="6350">
                          <a:noFill/>
                        </a:ln>
                      </wps:spPr>
                      <wps:txbx>
                        <w:txbxContent>
                          <w:p w14:paraId="7DD66981" w14:textId="4EAF31B2" w:rsidR="00905945" w:rsidRPr="00407709" w:rsidRDefault="00905945" w:rsidP="00905945">
                            <w:pPr>
                              <w:jc w:val="both"/>
                              <w:rPr>
                                <w:b/>
                                <w:bCs/>
                                <w:u w:val="single"/>
                              </w:rPr>
                            </w:pPr>
                            <w:r>
                              <w:rPr>
                                <w:b/>
                                <w:bCs/>
                                <w:u w:val="single"/>
                              </w:rPr>
                              <w:t>Bespoke</w:t>
                            </w:r>
                            <w:r w:rsidR="00B77B84">
                              <w:rPr>
                                <w:b/>
                                <w:bCs/>
                                <w:u w:val="single"/>
                              </w:rPr>
                              <w:t xml:space="preserve"> T</w:t>
                            </w:r>
                            <w:r>
                              <w:rPr>
                                <w:b/>
                                <w:bCs/>
                                <w:u w:val="single"/>
                              </w:rPr>
                              <w:t>imetables</w:t>
                            </w:r>
                          </w:p>
                          <w:p w14:paraId="211D0887" w14:textId="721069D8" w:rsidR="00905945" w:rsidRDefault="00905945" w:rsidP="00905945">
                            <w:pPr>
                              <w:jc w:val="both"/>
                            </w:pPr>
                            <w:r>
                              <w:t>We have some ind</w:t>
                            </w:r>
                            <w:r w:rsidR="00B77B84">
                              <w:t>i</w:t>
                            </w:r>
                            <w:r>
                              <w:t>vi</w:t>
                            </w:r>
                            <w:r w:rsidR="00B77B84">
                              <w:t>du</w:t>
                            </w:r>
                            <w:r>
                              <w:t xml:space="preserve">al pupils who follow our green and blue </w:t>
                            </w:r>
                            <w:r w:rsidR="009C7C86">
                              <w:t xml:space="preserve">learning </w:t>
                            </w:r>
                            <w:r>
                              <w:t>pathway</w:t>
                            </w:r>
                            <w:r w:rsidR="009C7C86">
                              <w:t>s</w:t>
                            </w:r>
                            <w:r>
                              <w:t xml:space="preserve"> and access lessons with our </w:t>
                            </w:r>
                            <w:proofErr w:type="spellStart"/>
                            <w:r>
                              <w:t>Springhigh</w:t>
                            </w:r>
                            <w:proofErr w:type="spellEnd"/>
                            <w:r>
                              <w:t xml:space="preserve"> cohort</w:t>
                            </w:r>
                            <w:r w:rsidR="00B77B84">
                              <w:t xml:space="preserve"> </w:t>
                            </w:r>
                            <w:r w:rsidR="009C7C86">
                              <w:t>but</w:t>
                            </w:r>
                            <w:r w:rsidR="00B77B84">
                              <w:t xml:space="preserve"> r</w:t>
                            </w:r>
                            <w:r>
                              <w:t xml:space="preserve">equire </w:t>
                            </w:r>
                            <w:r w:rsidR="001C4EEE">
                              <w:t>a proportion</w:t>
                            </w:r>
                            <w:r w:rsidR="00B77B84">
                              <w:t xml:space="preserve"> of their</w:t>
                            </w:r>
                            <w:r>
                              <w:t xml:space="preserve"> learning to take place outside of the classroom, for example, extra forest school sessions, additional swimming slots and offsite learning.</w:t>
                            </w:r>
                          </w:p>
                          <w:p w14:paraId="2E08261C" w14:textId="4A44E33A" w:rsidR="00905945" w:rsidRDefault="00905945" w:rsidP="00905945">
                            <w:pPr>
                              <w:jc w:val="both"/>
                            </w:pPr>
                            <w:r>
                              <w:t xml:space="preserve">For this profile of learner, we have created bespoke timetables developed around </w:t>
                            </w:r>
                            <w:r w:rsidR="009C7C86">
                              <w:t>individual</w:t>
                            </w:r>
                            <w:r>
                              <w:t xml:space="preserve"> strength</w:t>
                            </w:r>
                            <w:r w:rsidR="009C7C86">
                              <w:t>s</w:t>
                            </w:r>
                            <w:r>
                              <w:t xml:space="preserve"> and interests, with additional support and specific interventions planned around areas of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70154" id="_x0000_t202" coordsize="21600,21600" o:spt="202" path="m,l,21600r21600,l21600,xe">
                <v:stroke joinstyle="miter"/>
                <v:path gradientshapeok="t" o:connecttype="rect"/>
              </v:shapetype>
              <v:shape id="Text Box 4" o:spid="_x0000_s1029" type="#_x0000_t202" style="position:absolute;margin-left:0;margin-top:23.7pt;width:469pt;height:130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" fillcolor="window" stroked="f" strokeweight=".5pt">
                <v:textbox>
                  <w:txbxContent>
                    <w:p w14:paraId="7DD66981" w14:textId="4EAF31B2" w:rsidR="00905945" w:rsidRPr="00407709" w:rsidRDefault="00905945" w:rsidP="00905945">
                      <w:pPr>
                        <w:jc w:val="both"/>
                        <w:rPr>
                          <w:b/>
                          <w:bCs/>
                          <w:u w:val="single"/>
                        </w:rPr>
                      </w:pPr>
                      <w:r>
                        <w:rPr>
                          <w:b/>
                          <w:bCs/>
                          <w:u w:val="single"/>
                        </w:rPr>
                        <w:t>Bespoke</w:t>
                      </w:r>
                      <w:r w:rsidR="00B77B84">
                        <w:rPr>
                          <w:b/>
                          <w:bCs/>
                          <w:u w:val="single"/>
                        </w:rPr>
                        <w:t xml:space="preserve"> T</w:t>
                      </w:r>
                      <w:r>
                        <w:rPr>
                          <w:b/>
                          <w:bCs/>
                          <w:u w:val="single"/>
                        </w:rPr>
                        <w:t>imetables</w:t>
                      </w:r>
                    </w:p>
                    <w:p w14:paraId="211D0887" w14:textId="721069D8" w:rsidR="00905945" w:rsidRDefault="00905945" w:rsidP="00905945">
                      <w:pPr>
                        <w:jc w:val="both"/>
                      </w:pPr>
                      <w:r>
                        <w:t>We have some ind</w:t>
                      </w:r>
                      <w:r w:rsidR="00B77B84">
                        <w:t>i</w:t>
                      </w:r>
                      <w:r>
                        <w:t>vi</w:t>
                      </w:r>
                      <w:r w:rsidR="00B77B84">
                        <w:t>du</w:t>
                      </w:r>
                      <w:r>
                        <w:t xml:space="preserve">al pupils who follow our green and blue </w:t>
                      </w:r>
                      <w:r w:rsidR="009C7C86">
                        <w:t xml:space="preserve">learning </w:t>
                      </w:r>
                      <w:r>
                        <w:t>pathway</w:t>
                      </w:r>
                      <w:r w:rsidR="009C7C86">
                        <w:t>s</w:t>
                      </w:r>
                      <w:r>
                        <w:t xml:space="preserve"> and access lessons with our </w:t>
                      </w:r>
                      <w:proofErr w:type="spellStart"/>
                      <w:r>
                        <w:t>Springhigh</w:t>
                      </w:r>
                      <w:proofErr w:type="spellEnd"/>
                      <w:r>
                        <w:t xml:space="preserve"> cohort</w:t>
                      </w:r>
                      <w:r w:rsidR="00B77B84">
                        <w:t xml:space="preserve"> </w:t>
                      </w:r>
                      <w:r w:rsidR="009C7C86">
                        <w:t>but</w:t>
                      </w:r>
                      <w:r w:rsidR="00B77B84">
                        <w:t xml:space="preserve"> r</w:t>
                      </w:r>
                      <w:r>
                        <w:t xml:space="preserve">equire </w:t>
                      </w:r>
                      <w:r w:rsidR="001C4EEE">
                        <w:t>a proportion</w:t>
                      </w:r>
                      <w:r w:rsidR="00B77B84">
                        <w:t xml:space="preserve"> of their</w:t>
                      </w:r>
                      <w:r>
                        <w:t xml:space="preserve"> learning to take place outside of the classroom, for example, extra forest school sessions, additional swimming slots and offsite learning.</w:t>
                      </w:r>
                    </w:p>
                    <w:p w14:paraId="2E08261C" w14:textId="4A44E33A" w:rsidR="00905945" w:rsidRDefault="00905945" w:rsidP="00905945">
                      <w:pPr>
                        <w:jc w:val="both"/>
                      </w:pPr>
                      <w:r>
                        <w:t xml:space="preserve">For this profile of learner, we have created bespoke timetables developed around </w:t>
                      </w:r>
                      <w:r w:rsidR="009C7C86">
                        <w:t>individual</w:t>
                      </w:r>
                      <w:r>
                        <w:t xml:space="preserve"> strength</w:t>
                      </w:r>
                      <w:r w:rsidR="009C7C86">
                        <w:t>s</w:t>
                      </w:r>
                      <w:r>
                        <w:t xml:space="preserve"> and interests, with additional support and specific interventions planned around areas of development.</w:t>
                      </w:r>
                    </w:p>
                  </w:txbxContent>
                </v:textbox>
                <w10:wrap anchorx="margin"/>
              </v:shape>
            </w:pict>
          </mc:Fallback>
        </mc:AlternateContent>
      </w:r>
    </w:p>
    <w:p w14:paraId="44022EBA" w14:textId="5F7DC7F4" w:rsidR="008B26C4" w:rsidRPr="00905945" w:rsidRDefault="008B26C4">
      <w:pPr>
        <w:rPr>
          <w:sz w:val="24"/>
          <w:szCs w:val="24"/>
        </w:rPr>
      </w:pPr>
    </w:p>
    <w:p w14:paraId="10D1E37D" w14:textId="1B94FDEF" w:rsidR="008B26C4" w:rsidRPr="00905945" w:rsidRDefault="008B26C4">
      <w:pPr>
        <w:rPr>
          <w:sz w:val="24"/>
          <w:szCs w:val="24"/>
        </w:rPr>
      </w:pPr>
    </w:p>
    <w:p w14:paraId="5150175A" w14:textId="484A9F8B" w:rsidR="00FB7A3C" w:rsidRPr="00905945" w:rsidRDefault="00FB7A3C" w:rsidP="00FB7A3C">
      <w:pPr>
        <w:rPr>
          <w:sz w:val="24"/>
          <w:szCs w:val="24"/>
        </w:rPr>
      </w:pPr>
    </w:p>
    <w:p w14:paraId="7DFE0EC9" w14:textId="77777777" w:rsidR="00FB7A3C" w:rsidRPr="00905945" w:rsidRDefault="00FB7A3C">
      <w:pPr>
        <w:rPr>
          <w:sz w:val="24"/>
          <w:szCs w:val="24"/>
        </w:rPr>
      </w:pPr>
    </w:p>
    <w:p w14:paraId="2ECB4856" w14:textId="47F02245" w:rsidR="00FB7A3C" w:rsidRPr="00905945" w:rsidRDefault="00FB7A3C">
      <w:pPr>
        <w:rPr>
          <w:sz w:val="24"/>
          <w:szCs w:val="24"/>
        </w:rPr>
      </w:pPr>
    </w:p>
    <w:p w14:paraId="4D21A07C" w14:textId="4A91953A" w:rsidR="00FB7A3C" w:rsidRPr="00905945" w:rsidRDefault="00FB7A3C">
      <w:pPr>
        <w:rPr>
          <w:sz w:val="24"/>
          <w:szCs w:val="24"/>
        </w:rPr>
      </w:pPr>
    </w:p>
    <w:p w14:paraId="75F895F0" w14:textId="169FE106" w:rsidR="00FB7A3C" w:rsidRPr="00905945" w:rsidRDefault="00FB7A3C">
      <w:pPr>
        <w:rPr>
          <w:sz w:val="24"/>
          <w:szCs w:val="24"/>
        </w:rPr>
      </w:pPr>
    </w:p>
    <w:p w14:paraId="120E0275" w14:textId="4BA9D9C0" w:rsidR="00FB7A3C" w:rsidRDefault="007B2EF2">
      <w:pPr>
        <w:rPr>
          <w:sz w:val="24"/>
          <w:szCs w:val="24"/>
        </w:rPr>
      </w:pPr>
      <w:r>
        <w:rPr>
          <w:noProof/>
        </w:rPr>
        <w:drawing>
          <wp:anchor distT="0" distB="0" distL="114300" distR="114300" simplePos="0" relativeHeight="251669504" behindDoc="1" locked="0" layoutInCell="1" allowOverlap="1" wp14:anchorId="67CFEBF0" wp14:editId="0A2F9818">
            <wp:simplePos x="0" y="0"/>
            <wp:positionH relativeFrom="margin">
              <wp:posOffset>-127000</wp:posOffset>
            </wp:positionH>
            <wp:positionV relativeFrom="paragraph">
              <wp:posOffset>354330</wp:posOffset>
            </wp:positionV>
            <wp:extent cx="2552700" cy="2482850"/>
            <wp:effectExtent l="0" t="0" r="0" b="0"/>
            <wp:wrapTight wrapText="bothSides">
              <wp:wrapPolygon edited="0">
                <wp:start x="0" y="0"/>
                <wp:lineTo x="0" y="21379"/>
                <wp:lineTo x="21439" y="21379"/>
                <wp:lineTo x="21439" y="0"/>
                <wp:lineTo x="0" y="0"/>
              </wp:wrapPolygon>
            </wp:wrapTight>
            <wp:docPr id="12" name="Picture 12" descr="A collage of a person riding a hors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 name="Picture 12" descr="A collage of a person riding a horse&#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l="-1" r="49812" b="50144"/>
                    <a:stretch/>
                  </pic:blipFill>
                  <pic:spPr bwMode="auto">
                    <a:xfrm>
                      <a:off x="0" y="0"/>
                      <a:ext cx="2552700" cy="248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5ECA1E6F" wp14:editId="19AE44E3">
            <wp:simplePos x="0" y="0"/>
            <wp:positionH relativeFrom="column">
              <wp:posOffset>2851150</wp:posOffset>
            </wp:positionH>
            <wp:positionV relativeFrom="paragraph">
              <wp:posOffset>405130</wp:posOffset>
            </wp:positionV>
            <wp:extent cx="2641600" cy="2400300"/>
            <wp:effectExtent l="0" t="0" r="6350" b="0"/>
            <wp:wrapTight wrapText="bothSides">
              <wp:wrapPolygon edited="0">
                <wp:start x="0" y="0"/>
                <wp:lineTo x="0" y="21429"/>
                <wp:lineTo x="21496" y="21429"/>
                <wp:lineTo x="21496" y="0"/>
                <wp:lineTo x="0" y="0"/>
              </wp:wrapPolygon>
            </wp:wrapTight>
            <wp:docPr id="13" name="Picture 13" descr="A picture containing grass, outdoor, person, park&#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outdoor, person, park&#10;&#10;Description automatically generated"/>
                    <pic:cNvPicPr/>
                  </pic:nvPicPr>
                  <pic:blipFill rotWithShape="1">
                    <a:blip r:embed="rId8" cstate="print">
                      <a:extLst>
                        <a:ext uri="{28A0092B-C50C-407E-A947-70E740481C1C}">
                          <a14:useLocalDpi xmlns:a14="http://schemas.microsoft.com/office/drawing/2010/main" val="0"/>
                        </a:ext>
                      </a:extLst>
                    </a:blip>
                    <a:srcRect l="50078" r="1728" b="50365"/>
                    <a:stretch/>
                  </pic:blipFill>
                  <pic:spPr bwMode="auto">
                    <a:xfrm>
                      <a:off x="0" y="0"/>
                      <a:ext cx="2641600"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EA1617" w14:textId="70CEE165" w:rsidR="007B2EF2" w:rsidRPr="00905945" w:rsidRDefault="007B2EF2">
      <w:pPr>
        <w:rPr>
          <w:sz w:val="24"/>
          <w:szCs w:val="24"/>
        </w:rPr>
      </w:pPr>
      <w:r>
        <w:rPr>
          <w:noProof/>
        </w:rPr>
        <w:drawing>
          <wp:anchor distT="0" distB="0" distL="114300" distR="114300" simplePos="0" relativeHeight="251671552" behindDoc="1" locked="0" layoutInCell="1" allowOverlap="1" wp14:anchorId="37217FDC" wp14:editId="00788518">
            <wp:simplePos x="0" y="0"/>
            <wp:positionH relativeFrom="margin">
              <wp:align>center</wp:align>
            </wp:positionH>
            <wp:positionV relativeFrom="paragraph">
              <wp:posOffset>2515870</wp:posOffset>
            </wp:positionV>
            <wp:extent cx="2838450" cy="2863850"/>
            <wp:effectExtent l="0" t="0" r="0" b="0"/>
            <wp:wrapTight wrapText="bothSides">
              <wp:wrapPolygon edited="0">
                <wp:start x="0" y="0"/>
                <wp:lineTo x="0" y="21408"/>
                <wp:lineTo x="21455" y="21408"/>
                <wp:lineTo x="21455" y="0"/>
                <wp:lineTo x="0" y="0"/>
              </wp:wrapPolygon>
            </wp:wrapTight>
            <wp:docPr id="11" name="Picture 11" descr="A picture containing text, person, different, doing&#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different, doing&#10;&#10;Description automatically generated"/>
                    <pic:cNvPicPr/>
                  </pic:nvPicPr>
                  <pic:blipFill rotWithShape="1">
                    <a:blip r:embed="rId9">
                      <a:extLst>
                        <a:ext uri="{28A0092B-C50C-407E-A947-70E740481C1C}">
                          <a14:useLocalDpi xmlns:a14="http://schemas.microsoft.com/office/drawing/2010/main" val="0"/>
                        </a:ext>
                      </a:extLst>
                    </a:blip>
                    <a:srcRect l="49524" r="953" b="50032"/>
                    <a:stretch/>
                  </pic:blipFill>
                  <pic:spPr bwMode="auto">
                    <a:xfrm>
                      <a:off x="0" y="0"/>
                      <a:ext cx="2838450" cy="286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B2EF2" w:rsidRPr="00905945">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2CD17" w14:textId="77777777" w:rsidR="000973A2" w:rsidRDefault="000973A2" w:rsidP="000973A2">
      <w:pPr>
        <w:spacing w:after="0" w:line="240" w:lineRule="auto"/>
      </w:pPr>
      <w:r>
        <w:separator/>
      </w:r>
    </w:p>
  </w:endnote>
  <w:endnote w:type="continuationSeparator" w:id="0">
    <w:p w14:paraId="128CA5B1" w14:textId="77777777" w:rsidR="000973A2" w:rsidRDefault="000973A2" w:rsidP="00097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31254" w14:textId="77777777" w:rsidR="000973A2" w:rsidRDefault="000973A2" w:rsidP="000973A2">
      <w:pPr>
        <w:spacing w:after="0" w:line="240" w:lineRule="auto"/>
      </w:pPr>
      <w:r>
        <w:separator/>
      </w:r>
    </w:p>
  </w:footnote>
  <w:footnote w:type="continuationSeparator" w:id="0">
    <w:p w14:paraId="429D9A24" w14:textId="77777777" w:rsidR="000973A2" w:rsidRDefault="000973A2" w:rsidP="00097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80F9" w14:textId="68E0401C" w:rsidR="000973A2" w:rsidRPr="004842B0" w:rsidRDefault="000973A2" w:rsidP="000973A2">
    <w:pPr>
      <w:pStyle w:val="4Heading1"/>
      <w:spacing w:after="120"/>
      <w:jc w:val="center"/>
      <w:rPr>
        <w:rFonts w:ascii="Calibri" w:hAnsi="Calibri" w:cs="Calibri"/>
        <w:color w:val="FF0000"/>
        <w:sz w:val="22"/>
        <w:szCs w:val="22"/>
      </w:rPr>
    </w:pPr>
    <w:bookmarkStart w:id="0" w:name="_Hlk33711627"/>
    <w:r>
      <w:rPr>
        <w:noProof/>
        <w:u w:val="single"/>
      </w:rPr>
      <w:drawing>
        <wp:anchor distT="0" distB="0" distL="114300" distR="114300" simplePos="0" relativeHeight="251661312" behindDoc="0" locked="0" layoutInCell="1" allowOverlap="1" wp14:anchorId="7578AF14" wp14:editId="236C0334">
          <wp:simplePos x="0" y="0"/>
          <wp:positionH relativeFrom="column">
            <wp:posOffset>5683250</wp:posOffset>
          </wp:positionH>
          <wp:positionV relativeFrom="paragraph">
            <wp:posOffset>-375285</wp:posOffset>
          </wp:positionV>
          <wp:extent cx="840105" cy="840105"/>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30E74BF" wp14:editId="463140D4">
          <wp:simplePos x="0" y="0"/>
          <wp:positionH relativeFrom="column">
            <wp:posOffset>8496300</wp:posOffset>
          </wp:positionH>
          <wp:positionV relativeFrom="paragraph">
            <wp:posOffset>-242570</wp:posOffset>
          </wp:positionV>
          <wp:extent cx="840105" cy="840105"/>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pic:spPr>
              </pic:pic>
            </a:graphicData>
          </a:graphic>
          <wp14:sizeRelH relativeFrom="margin">
            <wp14:pctWidth>0</wp14:pctWidth>
          </wp14:sizeRelH>
          <wp14:sizeRelV relativeFrom="margin">
            <wp14:pctHeight>0</wp14:pctHeight>
          </wp14:sizeRelV>
        </wp:anchor>
      </w:drawing>
    </w:r>
    <w:r w:rsidR="00694727">
      <w:rPr>
        <w:rFonts w:ascii="Calibri" w:hAnsi="Calibri" w:cs="Calibri"/>
        <w:noProof/>
        <w:color w:val="FF0000"/>
        <w:sz w:val="22"/>
        <w:szCs w:val="22"/>
      </w:rPr>
      <w:t>ALTERNATIVE PROVISON AT</w:t>
    </w:r>
    <w:r w:rsidRPr="004842B0">
      <w:rPr>
        <w:rFonts w:ascii="Calibri" w:hAnsi="Calibri" w:cs="Calibri"/>
        <w:color w:val="FF0000"/>
        <w:sz w:val="22"/>
        <w:szCs w:val="22"/>
      </w:rPr>
      <w:t xml:space="preserve"> SPRINGFIELD SCHOOL</w:t>
    </w:r>
    <w:r>
      <w:rPr>
        <w:rFonts w:ascii="Calibri" w:hAnsi="Calibri" w:cs="Calibri"/>
        <w:color w:val="FF0000"/>
        <w:sz w:val="22"/>
        <w:szCs w:val="22"/>
      </w:rPr>
      <w:t xml:space="preserve">    </w:t>
    </w:r>
  </w:p>
  <w:bookmarkEnd w:id="0"/>
  <w:p w14:paraId="1DCAF610" w14:textId="77777777" w:rsidR="000973A2" w:rsidRDefault="00097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36104E"/>
    <w:multiLevelType w:val="hybridMultilevel"/>
    <w:tmpl w:val="7FEAD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2730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2D3"/>
    <w:rsid w:val="000973A2"/>
    <w:rsid w:val="001C4EEE"/>
    <w:rsid w:val="0023134E"/>
    <w:rsid w:val="003355A5"/>
    <w:rsid w:val="003932E0"/>
    <w:rsid w:val="003B1644"/>
    <w:rsid w:val="0047418D"/>
    <w:rsid w:val="004B62D3"/>
    <w:rsid w:val="004E2A71"/>
    <w:rsid w:val="0054718E"/>
    <w:rsid w:val="0058379E"/>
    <w:rsid w:val="005D4B21"/>
    <w:rsid w:val="00694727"/>
    <w:rsid w:val="007B2EF2"/>
    <w:rsid w:val="007E790E"/>
    <w:rsid w:val="0083106F"/>
    <w:rsid w:val="008B26C4"/>
    <w:rsid w:val="008C3791"/>
    <w:rsid w:val="008F6506"/>
    <w:rsid w:val="00905945"/>
    <w:rsid w:val="009C7C86"/>
    <w:rsid w:val="00A6172D"/>
    <w:rsid w:val="00AD2350"/>
    <w:rsid w:val="00B77B84"/>
    <w:rsid w:val="00C57F86"/>
    <w:rsid w:val="00CA4BCE"/>
    <w:rsid w:val="00E80D44"/>
    <w:rsid w:val="00FB7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46F4F83"/>
  <w15:chartTrackingRefBased/>
  <w15:docId w15:val="{951700E6-86EE-4C85-94F8-AFA6453EB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BCE"/>
  </w:style>
  <w:style w:type="paragraph" w:styleId="Heading1">
    <w:name w:val="heading 1"/>
    <w:basedOn w:val="Normal"/>
    <w:next w:val="Normal"/>
    <w:link w:val="Heading1Char"/>
    <w:uiPriority w:val="9"/>
    <w:qFormat/>
    <w:rsid w:val="000973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6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73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3A2"/>
  </w:style>
  <w:style w:type="paragraph" w:styleId="Footer">
    <w:name w:val="footer"/>
    <w:basedOn w:val="Normal"/>
    <w:link w:val="FooterChar"/>
    <w:uiPriority w:val="99"/>
    <w:unhideWhenUsed/>
    <w:rsid w:val="000973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3A2"/>
  </w:style>
  <w:style w:type="paragraph" w:customStyle="1" w:styleId="4Heading1">
    <w:name w:val="4 Heading 1"/>
    <w:basedOn w:val="Heading1"/>
    <w:next w:val="Normal"/>
    <w:qFormat/>
    <w:rsid w:val="000973A2"/>
    <w:pPr>
      <w:keepNext w:val="0"/>
      <w:keepLines w:val="0"/>
      <w:spacing w:before="0" w:after="480" w:line="240" w:lineRule="auto"/>
    </w:pPr>
    <w:rPr>
      <w:rFonts w:ascii="Arial" w:eastAsia="Calibri" w:hAnsi="Arial" w:cs="Arial"/>
      <w:b/>
      <w:color w:val="FF1F64"/>
      <w:sz w:val="60"/>
      <w:szCs w:val="36"/>
    </w:rPr>
  </w:style>
  <w:style w:type="character" w:customStyle="1" w:styleId="Heading1Char">
    <w:name w:val="Heading 1 Char"/>
    <w:basedOn w:val="DefaultParagraphFont"/>
    <w:link w:val="Heading1"/>
    <w:uiPriority w:val="9"/>
    <w:rsid w:val="000973A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57F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2</Pages>
  <Words>105</Words>
  <Characters>599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Roberts</dc:creator>
  <cp:keywords/>
  <dc:description/>
  <cp:lastModifiedBy>Hannah Roberts</cp:lastModifiedBy>
  <cp:revision>9</cp:revision>
  <cp:lastPrinted>2023-03-17T12:41:00Z</cp:lastPrinted>
  <dcterms:created xsi:type="dcterms:W3CDTF">2023-03-10T16:00:00Z</dcterms:created>
  <dcterms:modified xsi:type="dcterms:W3CDTF">2023-04-18T14:59:00Z</dcterms:modified>
</cp:coreProperties>
</file>