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BB9D" w14:textId="74EC1009" w:rsidR="00A92750" w:rsidRPr="003B0202" w:rsidRDefault="000A5797" w:rsidP="00A92750">
      <w:pPr>
        <w:autoSpaceDE w:val="0"/>
        <w:autoSpaceDN w:val="0"/>
        <w:adjustRightInd w:val="0"/>
        <w:jc w:val="center"/>
        <w:rPr>
          <w:rFonts w:ascii="Comic Sans MS" w:hAnsi="Comic Sans MS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35CA2E3" wp14:editId="69F4296F">
            <wp:simplePos x="0" y="0"/>
            <wp:positionH relativeFrom="column">
              <wp:posOffset>4640580</wp:posOffset>
            </wp:positionH>
            <wp:positionV relativeFrom="paragraph">
              <wp:posOffset>-708660</wp:posOffset>
            </wp:positionV>
            <wp:extent cx="1562100" cy="1562100"/>
            <wp:effectExtent l="0" t="0" r="0" b="0"/>
            <wp:wrapNone/>
            <wp:docPr id="985830892" name="Picture 1" descr="A logo with colorful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30892" name="Picture 1" descr="A logo with colorful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5337B" w14:textId="77777777" w:rsidR="005158D2" w:rsidRPr="003B0202" w:rsidRDefault="005158D2" w:rsidP="005158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0202">
        <w:rPr>
          <w:rFonts w:asciiTheme="minorHAnsi" w:hAnsiTheme="minorHAnsi" w:cstheme="minorHAnsi"/>
          <w:b/>
          <w:sz w:val="22"/>
          <w:szCs w:val="22"/>
        </w:rPr>
        <w:t>SPRINGFIELD SCHOOL</w:t>
      </w:r>
    </w:p>
    <w:p w14:paraId="6DD4A70F" w14:textId="15C5FC6D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219DF31" w14:textId="3859395B" w:rsidR="005158D2" w:rsidRPr="003B0202" w:rsidRDefault="005158D2" w:rsidP="005158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202">
        <w:rPr>
          <w:rFonts w:asciiTheme="minorHAnsi" w:hAnsiTheme="minorHAnsi" w:cstheme="minorHAnsi"/>
          <w:b/>
          <w:bCs/>
          <w:sz w:val="22"/>
          <w:szCs w:val="22"/>
        </w:rPr>
        <w:t xml:space="preserve">DISCIPLINARY / DISMISSAL COMMITTEE </w:t>
      </w:r>
    </w:p>
    <w:p w14:paraId="05940E48" w14:textId="3CB3FCC8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BF48B78" w14:textId="14A25983" w:rsidR="005158D2" w:rsidRPr="003B0202" w:rsidRDefault="005158D2" w:rsidP="005158D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b/>
          <w:sz w:val="22"/>
          <w:szCs w:val="22"/>
        </w:rPr>
        <w:t>Membership:</w:t>
      </w:r>
      <w:r w:rsidRPr="003B0202">
        <w:rPr>
          <w:rFonts w:asciiTheme="minorHAnsi" w:hAnsiTheme="minorHAnsi" w:cstheme="minorHAnsi"/>
          <w:b/>
          <w:sz w:val="22"/>
          <w:szCs w:val="22"/>
        </w:rPr>
        <w:tab/>
      </w:r>
      <w:r w:rsidRPr="003B0202">
        <w:rPr>
          <w:rFonts w:asciiTheme="minorHAnsi" w:hAnsiTheme="minorHAnsi" w:cstheme="minorHAnsi"/>
          <w:sz w:val="22"/>
          <w:szCs w:val="22"/>
        </w:rPr>
        <w:t>The Committee shall consist of at least three eligible governors. Every governor (other than the Headteacher and staff governor(s)) is eligible for membership.</w:t>
      </w:r>
    </w:p>
    <w:p w14:paraId="0F972DA0" w14:textId="35D62F94" w:rsidR="005158D2" w:rsidRPr="003B0202" w:rsidRDefault="005158D2" w:rsidP="005158D2">
      <w:pPr>
        <w:ind w:left="2160" w:right="479" w:hanging="216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b/>
          <w:bCs/>
          <w:sz w:val="22"/>
          <w:szCs w:val="22"/>
        </w:rPr>
        <w:t xml:space="preserve">Quorum: </w:t>
      </w:r>
      <w:r w:rsidRPr="003B020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0202">
        <w:rPr>
          <w:rFonts w:asciiTheme="minorHAnsi" w:hAnsiTheme="minorHAnsi" w:cstheme="minorHAnsi"/>
          <w:sz w:val="22"/>
          <w:szCs w:val="22"/>
        </w:rPr>
        <w:t>Three governors including a governor who is not an employee of the school.</w:t>
      </w:r>
    </w:p>
    <w:p w14:paraId="35BDFAFD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B0202">
        <w:rPr>
          <w:rFonts w:asciiTheme="minorHAnsi" w:hAnsiTheme="minorHAnsi" w:cstheme="minorHAnsi"/>
          <w:b/>
          <w:bCs/>
          <w:sz w:val="22"/>
          <w:szCs w:val="22"/>
        </w:rPr>
        <w:t xml:space="preserve">Meetings: </w:t>
      </w:r>
      <w:r w:rsidRPr="003B020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020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0202">
        <w:rPr>
          <w:rFonts w:asciiTheme="minorHAnsi" w:hAnsiTheme="minorHAnsi" w:cstheme="minorHAnsi"/>
          <w:sz w:val="22"/>
          <w:szCs w:val="22"/>
        </w:rPr>
        <w:t>The Staff Disciplinary/Dismissal Committee as required.</w:t>
      </w:r>
    </w:p>
    <w:p w14:paraId="545287A9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b/>
          <w:bCs/>
          <w:sz w:val="22"/>
          <w:szCs w:val="22"/>
        </w:rPr>
        <w:t xml:space="preserve">Chair: </w:t>
      </w:r>
      <w:r w:rsidRPr="003B020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020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020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0202">
        <w:rPr>
          <w:rFonts w:asciiTheme="minorHAnsi" w:hAnsiTheme="minorHAnsi" w:cstheme="minorHAnsi"/>
          <w:sz w:val="22"/>
          <w:szCs w:val="22"/>
        </w:rPr>
        <w:t>The Committee shall agree a chair for each meeting.</w:t>
      </w:r>
    </w:p>
    <w:p w14:paraId="7D2B50BB" w14:textId="77777777" w:rsidR="005158D2" w:rsidRPr="003B0202" w:rsidRDefault="005158D2" w:rsidP="005158D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  <w:r w:rsidRPr="003B0202">
        <w:rPr>
          <w:rFonts w:asciiTheme="minorHAnsi" w:hAnsiTheme="minorHAnsi" w:cstheme="minorHAnsi"/>
          <w:b/>
          <w:bCs/>
          <w:sz w:val="22"/>
          <w:szCs w:val="22"/>
        </w:rPr>
        <w:t>Accountability:</w:t>
      </w:r>
      <w:r w:rsidRPr="003B020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0202">
        <w:rPr>
          <w:rFonts w:asciiTheme="minorHAnsi" w:hAnsiTheme="minorHAnsi" w:cstheme="minorHAnsi"/>
          <w:sz w:val="22"/>
          <w:szCs w:val="22"/>
        </w:rPr>
        <w:t>The committee will report back to the governing body by submitting minutes which record decisions made, actions to be taken and/or recommendations for consideration</w:t>
      </w:r>
    </w:p>
    <w:p w14:paraId="01C51D2F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1FD424F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B0202">
        <w:rPr>
          <w:rFonts w:asciiTheme="minorHAnsi" w:hAnsiTheme="minorHAnsi" w:cstheme="minorHAnsi"/>
          <w:b/>
          <w:bCs/>
          <w:sz w:val="22"/>
          <w:szCs w:val="22"/>
        </w:rPr>
        <w:t>Terms of Reference</w:t>
      </w:r>
    </w:p>
    <w:p w14:paraId="6BE586F3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F76F63B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B0202">
        <w:rPr>
          <w:rFonts w:asciiTheme="minorHAnsi" w:hAnsiTheme="minorHAnsi" w:cstheme="minorHAnsi"/>
          <w:b/>
          <w:bCs/>
          <w:sz w:val="22"/>
          <w:szCs w:val="22"/>
        </w:rPr>
        <w:t>Purpose</w:t>
      </w:r>
    </w:p>
    <w:p w14:paraId="71D12599" w14:textId="77777777" w:rsidR="002C2895" w:rsidRPr="003B0202" w:rsidRDefault="002C2895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9C5B8F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sz w:val="22"/>
          <w:szCs w:val="22"/>
        </w:rPr>
        <w:t>To consider disciplinary and other matters and dismissals where these functions</w:t>
      </w:r>
    </w:p>
    <w:p w14:paraId="2C717C41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3B0202">
        <w:rPr>
          <w:rFonts w:asciiTheme="minorHAnsi" w:hAnsiTheme="minorHAnsi" w:cstheme="minorHAnsi"/>
          <w:sz w:val="22"/>
          <w:szCs w:val="22"/>
        </w:rPr>
        <w:t xml:space="preserve">have not been delegated to the Headteacher under </w:t>
      </w:r>
      <w:r w:rsidRPr="003B0202">
        <w:rPr>
          <w:rFonts w:asciiTheme="minorHAnsi" w:hAnsiTheme="minorHAnsi" w:cstheme="minorHAnsi"/>
          <w:i/>
          <w:iCs/>
          <w:sz w:val="22"/>
          <w:szCs w:val="22"/>
        </w:rPr>
        <w:t>the Staffing Regulations 2009 as</w:t>
      </w:r>
    </w:p>
    <w:p w14:paraId="18B89478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i/>
          <w:iCs/>
          <w:sz w:val="22"/>
          <w:szCs w:val="22"/>
        </w:rPr>
        <w:t>amended (maintained schools) or the School’s procedure (academies)</w:t>
      </w:r>
      <w:r w:rsidRPr="003B0202">
        <w:rPr>
          <w:rFonts w:asciiTheme="minorHAnsi" w:hAnsiTheme="minorHAnsi" w:cstheme="minorHAnsi"/>
          <w:sz w:val="22"/>
          <w:szCs w:val="22"/>
        </w:rPr>
        <w:t>, or in the</w:t>
      </w:r>
    </w:p>
    <w:p w14:paraId="7C2484AD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sz w:val="22"/>
          <w:szCs w:val="22"/>
        </w:rPr>
        <w:t>case of discipline, where the Headteacher has had detailed prior involvement or</w:t>
      </w:r>
    </w:p>
    <w:p w14:paraId="2002CCD2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sz w:val="22"/>
          <w:szCs w:val="22"/>
        </w:rPr>
        <w:t>where the case involves the Headteacher.</w:t>
      </w:r>
    </w:p>
    <w:p w14:paraId="26786464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3B00A78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38E9BFF" w14:textId="77777777" w:rsidR="005158D2" w:rsidRPr="003B0202" w:rsidRDefault="005158D2" w:rsidP="005158D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sz w:val="22"/>
          <w:szCs w:val="22"/>
        </w:rPr>
        <w:t>Anyone involved in the investigatory stage may not be involved in making decisions at any subsequent disciplinary hearing.</w:t>
      </w:r>
    </w:p>
    <w:p w14:paraId="51036FF6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BEB008B" w14:textId="77777777" w:rsidR="005158D2" w:rsidRPr="003B0202" w:rsidRDefault="005158D2" w:rsidP="005158D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sz w:val="22"/>
          <w:szCs w:val="22"/>
        </w:rPr>
        <w:t>The Committee may have an advisor at all meetings. The advisor is not eligible to vote.</w:t>
      </w:r>
    </w:p>
    <w:p w14:paraId="5180959C" w14:textId="77777777" w:rsidR="005158D2" w:rsidRPr="003B0202" w:rsidRDefault="005158D2" w:rsidP="005158D2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4CF85597" w14:textId="77777777" w:rsidR="00A476CD" w:rsidRPr="003B0202" w:rsidRDefault="00A476CD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DF86C7A" w14:textId="77777777" w:rsidR="00A5304C" w:rsidRPr="003B0202" w:rsidRDefault="00A5304C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B0202">
        <w:rPr>
          <w:rFonts w:asciiTheme="minorHAnsi" w:hAnsiTheme="minorHAnsi" w:cstheme="minorHAnsi"/>
          <w:b/>
          <w:sz w:val="22"/>
          <w:szCs w:val="22"/>
        </w:rPr>
        <w:t>Appeals – 3 Governors (Not Staff Governors)</w:t>
      </w:r>
    </w:p>
    <w:p w14:paraId="6E66705D" w14:textId="77777777" w:rsidR="00A5304C" w:rsidRPr="003B0202" w:rsidRDefault="00A5304C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AF19D4A" w14:textId="77777777" w:rsidR="00A5304C" w:rsidRPr="003B0202" w:rsidRDefault="00A5304C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sz w:val="22"/>
          <w:szCs w:val="22"/>
        </w:rPr>
        <w:t>To consider any appeals from any other committee.</w:t>
      </w:r>
    </w:p>
    <w:p w14:paraId="522C0350" w14:textId="77777777" w:rsidR="00A5304C" w:rsidRPr="003B0202" w:rsidRDefault="00A5304C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sz w:val="22"/>
          <w:szCs w:val="22"/>
        </w:rPr>
        <w:t>To make any determination under the Governing Bodies general complaints procedure for parents and others.</w:t>
      </w:r>
    </w:p>
    <w:p w14:paraId="7D87EF66" w14:textId="77777777" w:rsidR="00A5304C" w:rsidRPr="003B0202" w:rsidRDefault="00A5304C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2F80600" w14:textId="77777777" w:rsidR="00A5304C" w:rsidRPr="003B0202" w:rsidRDefault="00A5304C" w:rsidP="005158D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B0202">
        <w:rPr>
          <w:rFonts w:asciiTheme="minorHAnsi" w:hAnsiTheme="minorHAnsi" w:cstheme="minorHAnsi"/>
          <w:b/>
          <w:sz w:val="22"/>
          <w:szCs w:val="22"/>
        </w:rPr>
        <w:t>Pupil Discipline</w:t>
      </w:r>
    </w:p>
    <w:p w14:paraId="600B2835" w14:textId="77777777" w:rsidR="00A5304C" w:rsidRPr="003B0202" w:rsidRDefault="00A5304C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7125CE9" w14:textId="77777777" w:rsidR="00A5304C" w:rsidRPr="003B0202" w:rsidRDefault="00A5304C" w:rsidP="005158D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0202">
        <w:rPr>
          <w:rFonts w:asciiTheme="minorHAnsi" w:hAnsiTheme="minorHAnsi" w:cstheme="minorHAnsi"/>
          <w:sz w:val="22"/>
          <w:szCs w:val="22"/>
        </w:rPr>
        <w:t xml:space="preserve">To consider any representations where a pupil has been disciplined.  </w:t>
      </w:r>
    </w:p>
    <w:sectPr w:rsidR="00A5304C" w:rsidRPr="003B020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FAAC" w14:textId="77777777" w:rsidR="001E7986" w:rsidRDefault="001E7986" w:rsidP="00A92750">
      <w:r>
        <w:separator/>
      </w:r>
    </w:p>
  </w:endnote>
  <w:endnote w:type="continuationSeparator" w:id="0">
    <w:p w14:paraId="58206A88" w14:textId="77777777" w:rsidR="001E7986" w:rsidRDefault="001E7986" w:rsidP="00A9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7715" w14:textId="77777777" w:rsidR="001E7986" w:rsidRDefault="001E7986" w:rsidP="00A92750">
      <w:r>
        <w:separator/>
      </w:r>
    </w:p>
  </w:footnote>
  <w:footnote w:type="continuationSeparator" w:id="0">
    <w:p w14:paraId="2E2622A1" w14:textId="77777777" w:rsidR="001E7986" w:rsidRDefault="001E7986" w:rsidP="00A9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ACFD" w14:textId="5C1F1BCD" w:rsidR="00A92750" w:rsidRDefault="00A92750">
    <w:pPr>
      <w:pStyle w:val="Header"/>
    </w:pPr>
  </w:p>
  <w:p w14:paraId="5DE42260" w14:textId="77777777" w:rsidR="00A92750" w:rsidRDefault="00A92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F0E7AF8"/>
    <w:lvl w:ilvl="0">
      <w:numFmt w:val="bullet"/>
      <w:lvlText w:val="*"/>
      <w:lvlJc w:val="left"/>
    </w:lvl>
  </w:abstractNum>
  <w:abstractNum w:abstractNumId="1" w15:restartNumberingAfterBreak="0">
    <w:nsid w:val="5C6D087C"/>
    <w:multiLevelType w:val="hybridMultilevel"/>
    <w:tmpl w:val="48B48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84220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06568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750"/>
    <w:rsid w:val="000A5797"/>
    <w:rsid w:val="001E7986"/>
    <w:rsid w:val="002C2895"/>
    <w:rsid w:val="003B0202"/>
    <w:rsid w:val="005158D2"/>
    <w:rsid w:val="00842C8C"/>
    <w:rsid w:val="00A476CD"/>
    <w:rsid w:val="00A47DA2"/>
    <w:rsid w:val="00A5304C"/>
    <w:rsid w:val="00A92750"/>
    <w:rsid w:val="00CB0D5E"/>
    <w:rsid w:val="00E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5E551"/>
  <w15:docId w15:val="{01A5BCB6-6593-4AB0-99C2-1D3EBD0E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75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92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75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75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91628C4049E4696951C7F5B51ACC9" ma:contentTypeVersion="15" ma:contentTypeDescription="Create a new document." ma:contentTypeScope="" ma:versionID="3f684657d0c7c1cdddd7ae729f9d1bee">
  <xsd:schema xmlns:xsd="http://www.w3.org/2001/XMLSchema" xmlns:xs="http://www.w3.org/2001/XMLSchema" xmlns:p="http://schemas.microsoft.com/office/2006/metadata/properties" xmlns:ns2="c060ab74-1c77-48e5-8820-185cca67b409" xmlns:ns3="8373374a-acff-4732-a77e-5dbd22532006" targetNamespace="http://schemas.microsoft.com/office/2006/metadata/properties" ma:root="true" ma:fieldsID="6527e3665d209b6596ab7fc6fa70c19a" ns2:_="" ns3:_="">
    <xsd:import namespace="c060ab74-1c77-48e5-8820-185cca67b409"/>
    <xsd:import namespace="8373374a-acff-4732-a77e-5dbd22532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0ab74-1c77-48e5-8820-185cca67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7ec14d-1b05-4868-bddb-7c3175839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374a-acff-4732-a77e-5dbd22532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490018-1913-4afb-8e4d-77e4e139c832}" ma:internalName="TaxCatchAll" ma:showField="CatchAllData" ma:web="8373374a-acff-4732-a77e-5dbd22532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60ab74-1c77-48e5-8820-185cca67b409">
      <Terms xmlns="http://schemas.microsoft.com/office/infopath/2007/PartnerControls"/>
    </lcf76f155ced4ddcb4097134ff3c332f>
    <TaxCatchAll xmlns="8373374a-acff-4732-a77e-5dbd22532006" xsi:nil="true"/>
  </documentManagement>
</p:properties>
</file>

<file path=customXml/itemProps1.xml><?xml version="1.0" encoding="utf-8"?>
<ds:datastoreItem xmlns:ds="http://schemas.openxmlformats.org/officeDocument/2006/customXml" ds:itemID="{BD8D0AB6-C74E-48E5-86DD-033D8E1DE401}"/>
</file>

<file path=customXml/itemProps2.xml><?xml version="1.0" encoding="utf-8"?>
<ds:datastoreItem xmlns:ds="http://schemas.openxmlformats.org/officeDocument/2006/customXml" ds:itemID="{DC531AF6-CCF9-4F0C-ADE8-F2DC4713AC39}"/>
</file>

<file path=customXml/itemProps3.xml><?xml version="1.0" encoding="utf-8"?>
<ds:datastoreItem xmlns:ds="http://schemas.openxmlformats.org/officeDocument/2006/customXml" ds:itemID="{005E95A0-BFEF-437B-83E9-A51A0F36B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School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Hodgkison</dc:creator>
  <cp:lastModifiedBy>Springfield School Head</cp:lastModifiedBy>
  <cp:revision>6</cp:revision>
  <dcterms:created xsi:type="dcterms:W3CDTF">2016-11-28T21:12:00Z</dcterms:created>
  <dcterms:modified xsi:type="dcterms:W3CDTF">2023-07-13T10:48:00Z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0x010100AEF91628C4049E4696951C7F5B51ACC9</vt:lpwstr>
  </property>
  <property fmtid="{D5CDD505-2E9C-101B-9397-08002B2CF9AE}" pid="3" name="MediaServiceImageTags">
    <vt:lpwstr/>
  </property>
</Properties>
</file>